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Paragraph"/>
        <w:spacing w:before="0" w:after="0"/>
        <w:ind w:left="0" w:right="-855" w:firstLine="0"/>
        <w:rPr>
          <w:rFonts w:ascii="Segoe UI" w:cs="Segoe UI" w:hAnsi="Segoe UI"/>
          <w:sz w:val="18"/>
          <w:szCs w:val="18"/>
        </w:rPr>
      </w:pPr>
      <w:r>
        <w:rPr>
          <w:rStyle w:val="Normaltextrun"/>
          <w:i/>
          <w:iCs/>
          <w:sz w:val="32"/>
          <w:szCs w:val="32"/>
          <w:u w:val="single"/>
        </w:rPr>
        <w:t>Merci de faire des photocopies</w:t>
      </w:r>
      <w:r>
        <w:rPr>
          <w:rStyle w:val="Normaltextrun"/>
          <w:i/>
          <w:iCs/>
          <w:sz w:val="32"/>
          <w:szCs w:val="32"/>
          <w:u w:val="none"/>
        </w:rPr>
        <w:tab/>
        <w:tab/>
        <w:tab/>
        <w:tab/>
        <w:tab/>
        <w:tab/>
        <w:tab/>
        <w:tab/>
      </w:r>
      <w:r>
        <w:rPr>
          <w:rStyle w:val="Eop"/>
          <w:sz w:val="32"/>
          <w:szCs w:val="32"/>
        </w:rPr>
        <w:t> 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Style w:val="Eop"/>
          <w:sz w:val="32"/>
          <w:szCs w:val="32"/>
        </w:rPr>
        <w:drawing xmlns:mc="http://schemas.openxmlformats.org/markup-compatibility/2006">
          <wp:inline distT="0" distB="0" distL="0" distR="0">
            <wp:extent cx="754380" cy="692785"/>
            <wp:effectExtent l="0" t="0" r="0" b="0"/>
            <wp:docPr id="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32"/>
          <w:szCs w:val="32"/>
        </w:rPr>
        <w:t>Amicale Inter-H</w:t>
      </w:r>
      <w:r>
        <w:rPr>
          <w:rStyle w:val="Eop"/>
          <w:sz w:val="32"/>
          <w:szCs w:val="32"/>
        </w:rPr>
        <w:t> </w:t>
      </w:r>
    </w:p>
    <w:p w14:paraId="00000003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</w:p>
    <w:p w14:paraId="00000004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 xml:space="preserve">COMMANDE de SAUMON, TERRINE de POISSONS et ESCARGOTS </w:t>
      </w:r>
      <w:r>
        <w:rPr>
          <w:rStyle w:val="Normaltextrun"/>
          <w:b/>
          <w:bCs/>
          <w:sz w:val="28"/>
          <w:szCs w:val="28"/>
          <w:u w:val="single"/>
        </w:rPr>
        <w:t xml:space="preserve">-  </w:t>
      </w:r>
      <w:r>
        <w:rPr>
          <w:rStyle w:val="Normaltextrun"/>
          <w:sz w:val="28"/>
          <w:szCs w:val="28"/>
          <w:u w:val="single"/>
        </w:rPr>
        <w:t>Noël</w:t>
      </w:r>
      <w:r>
        <w:rPr>
          <w:rStyle w:val="Normaltextrun"/>
          <w:sz w:val="28"/>
          <w:szCs w:val="28"/>
          <w:u w:val="single"/>
        </w:rPr>
        <w:t xml:space="preserve"> 2024</w:t>
      </w:r>
      <w:r>
        <w:rPr>
          <w:rStyle w:val="Eop"/>
          <w:sz w:val="28"/>
          <w:szCs w:val="28"/>
        </w:rPr>
        <w:t> </w:t>
      </w:r>
    </w:p>
    <w:p w14:paraId="00000005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28"/>
          <w:szCs w:val="28"/>
        </w:rPr>
        <w:t>(</w:t>
      </w:r>
      <w:r>
        <w:rPr>
          <w:rStyle w:val="Normaltextrun"/>
          <w:sz w:val="28"/>
          <w:szCs w:val="28"/>
        </w:rPr>
        <w:t>détails</w:t>
      </w:r>
      <w:r>
        <w:rPr>
          <w:rStyle w:val="Normaltextrun"/>
          <w:sz w:val="28"/>
          <w:szCs w:val="28"/>
        </w:rPr>
        <w:t xml:space="preserve"> sur la note d’info jointe)</w:t>
      </w:r>
      <w:r>
        <w:rPr>
          <w:rStyle w:val="Eop"/>
          <w:sz w:val="28"/>
          <w:szCs w:val="28"/>
        </w:rPr>
        <w:t> </w:t>
      </w:r>
    </w:p>
    <w:p w14:paraId="00000006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0000007">
      <w:pPr>
        <w:pStyle w:val="Paragraph"/>
        <w:spacing w:before="0" w:after="0"/>
        <w:ind w:left="270" w:right="13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</w:rPr>
        <w:t>NOM : ....................................................... Prénom : ............................................</w:t>
      </w:r>
      <w:r>
        <w:rPr>
          <w:rStyle w:val="Eop"/>
        </w:rPr>
        <w:t> </w:t>
      </w:r>
    </w:p>
    <w:p w14:paraId="00000008">
      <w:pPr>
        <w:pStyle w:val="Paragraph"/>
        <w:spacing w:before="0" w:after="0"/>
        <w:ind w:left="270" w:right="13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</w:rPr>
        <w:t>Service : ...........................................   N° Carte 2024</w:t>
      </w:r>
      <w:r>
        <w:rPr>
          <w:rStyle w:val="Normaltextrun"/>
          <w:b/>
          <w:bCs/>
        </w:rPr>
        <w:t xml:space="preserve"> :.........................</w:t>
      </w:r>
      <w:r>
        <w:rPr>
          <w:rStyle w:val="Normaltextrun"/>
          <w:b/>
          <w:bCs/>
        </w:rPr>
        <w:t xml:space="preserve">Fam./ </w:t>
      </w:r>
      <w:r>
        <w:rPr>
          <w:rStyle w:val="Normaltextrun"/>
          <w:b/>
          <w:bCs/>
        </w:rPr>
        <w:t>Ind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00000009">
      <w:pPr>
        <w:pStyle w:val="Paragraph"/>
        <w:spacing w:before="0" w:after="0"/>
        <w:ind w:left="-285" w:right="135"/>
        <w:jc w:val="center"/>
        <w:rPr>
          <w:rStyle w:val="Eop"/>
        </w:rPr>
      </w:pPr>
      <w:r>
        <w:rPr>
          <w:rStyle w:val="Normaltextrun"/>
          <w:b/>
          <w:bCs/>
        </w:rPr>
        <w:t>N° tel (obligatoire) : …..................................email</w:t>
      </w:r>
      <w:r>
        <w:rPr>
          <w:rStyle w:val="Normaltextrun"/>
          <w:b/>
          <w:bCs/>
        </w:rPr>
        <w:t> :.................................</w:t>
      </w:r>
      <w:r>
        <w:rPr>
          <w:rStyle w:val="Normaltextrun"/>
          <w:b/>
          <w:bCs/>
        </w:rPr>
        <w:t>@...............................</w:t>
      </w:r>
      <w:r>
        <w:rPr>
          <w:rStyle w:val="Eop"/>
        </w:rPr>
        <w:t> </w:t>
      </w:r>
    </w:p>
    <w:p w14:paraId="0000000A">
      <w:pPr>
        <w:pStyle w:val="Paragraph"/>
        <w:spacing w:before="0" w:after="0"/>
        <w:ind w:left="-285" w:right="135"/>
        <w:jc w:val="center"/>
        <w:rPr>
          <w:rFonts w:ascii="Segoe UI" w:cs="Segoe UI" w:hAnsi="Segoe UI"/>
          <w:sz w:val="18"/>
          <w:szCs w:val="18"/>
        </w:rPr>
      </w:pPr>
    </w:p>
    <w:tbl>
      <w:tblPr>
        <w:tblW w:w="86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4170"/>
        <w:gridCol w:w="990"/>
        <w:gridCol w:w="1875"/>
        <w:gridCol w:w="1590"/>
      </w:tblGrid>
      <w:tr>
        <w:trPr>
          <w:trHeight w:val="300"/>
        </w:trPr>
        <w:tc>
          <w:tcPr>
            <w:cnfStyle w:val="101000000000"/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0B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Produit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0C">
            <w:pPr>
              <w:pStyle w:val="Paragraph"/>
              <w:spacing w:before="0" w:after="0"/>
              <w:ind w:left="15" w:right="30"/>
              <w:jc w:val="center"/>
              <w:rPr/>
            </w:pPr>
            <w:r>
              <w:rPr>
                <w:rStyle w:val="Normaltextrun"/>
                <w:b/>
                <w:bCs/>
              </w:rPr>
              <w:t>Prix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0D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Quantité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0E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TOTAL</w:t>
            </w: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100000"/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0F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Saumon fumé 1kg</w:t>
            </w:r>
            <w:r>
              <w:rPr>
                <w:rStyle w:val="Eop"/>
              </w:rPr>
              <w:t> </w:t>
            </w:r>
          </w:p>
          <w:p w14:paraId="00000010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100000"/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1">
            <w:pPr>
              <w:pStyle w:val="Paragraph"/>
              <w:spacing w:before="0" w:after="0"/>
              <w:ind w:right="30"/>
              <w:jc w:val="center"/>
              <w:rPr/>
            </w:pPr>
            <w:r>
              <w:rPr>
                <w:rStyle w:val="Normaltextrun"/>
                <w:b/>
                <w:bCs/>
              </w:rPr>
              <w:t>34 €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2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3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010000"/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4">
            <w:pPr>
              <w:pStyle w:val="Paragraph"/>
              <w:spacing w:before="0" w:after="0"/>
              <w:jc w:val="center"/>
              <w:rPr/>
            </w:pPr>
            <w:r>
              <w:rPr>
                <w:rStyle w:val="Normaltextrun"/>
                <w:b/>
                <w:bCs/>
              </w:rPr>
              <w:t>“</w:t>
            </w:r>
            <w:r>
              <w:rPr>
                <w:rStyle w:val="Normaltextrun"/>
                <w:b/>
                <w:bCs/>
              </w:rPr>
              <w:t>Dome</w:t>
            </w:r>
            <w:r>
              <w:rPr>
                <w:rStyle w:val="Normaltextrun"/>
                <w:b/>
                <w:bCs/>
              </w:rPr>
              <w:t xml:space="preserve"> de sandre aux mousselines de Homard et crevette”</w:t>
            </w:r>
            <w:r>
              <w:rPr>
                <w:rStyle w:val="Eop"/>
              </w:rPr>
              <w:t> </w:t>
            </w:r>
          </w:p>
          <w:p w14:paraId="00000015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Env. 1kg</w:t>
            </w:r>
            <w:r>
              <w:rPr>
                <w:rStyle w:val="Eop"/>
              </w:rPr>
              <w:t> </w:t>
            </w:r>
          </w:p>
          <w:p w14:paraId="00000016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010000"/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7">
            <w:pPr>
              <w:pStyle w:val="Paragraph"/>
              <w:spacing w:before="0" w:after="0"/>
              <w:ind w:right="30"/>
              <w:jc w:val="center"/>
              <w:rPr/>
            </w:pPr>
            <w:r>
              <w:rPr>
                <w:rStyle w:val="Normaltextrun"/>
                <w:b/>
                <w:bCs/>
              </w:rPr>
              <w:t>19,50€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8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9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100000"/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A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Mini-choux aux escargots (x18)</w:t>
            </w:r>
            <w:r>
              <w:rPr>
                <w:rStyle w:val="Eop"/>
              </w:rPr>
              <w:t> </w:t>
            </w:r>
          </w:p>
          <w:p w14:paraId="0000001B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100000"/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C">
            <w:pPr>
              <w:pStyle w:val="Paragraph"/>
              <w:spacing w:before="0" w:after="0"/>
              <w:jc w:val="center"/>
              <w:rPr/>
            </w:pPr>
            <w:r>
              <w:rPr>
                <w:rStyle w:val="Normaltextrun"/>
                <w:b/>
                <w:bCs/>
              </w:rPr>
              <w:t>11€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D">
            <w:pPr>
              <w:pStyle w:val="Paragraph"/>
              <w:spacing w:before="0" w:after="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1E">
            <w:pPr>
              <w:pStyle w:val="Paragraph"/>
              <w:spacing w:before="0" w:after="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010000"/>
            <w:tcW w:w="4170" w:type="dxa"/>
            <w:tcBorders>
              <w:top w:val="single" w:color="auto" w:sz="6" w:space="0"/>
              <w:left w:val="nil" w:sz="4" w:space="0"/>
              <w:bottom w:val="single" w:color="auto" w:sz="6" w:space="0"/>
              <w:right w:val="nil" w:sz="4" w:space="0"/>
            </w:tcBorders>
            <w:shd w:val="clear" w:color="auto" w:fill="auto"/>
          </w:tcPr>
          <w:p w14:paraId="0000001F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990" w:type="dxa"/>
            <w:tcBorders>
              <w:top w:val="single" w:color="auto" w:sz="6" w:space="0"/>
              <w:left w:val="nil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20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21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TOTAL global</w:t>
            </w:r>
            <w:r>
              <w:rPr>
                <w:rStyle w:val="Eop"/>
              </w:rPr>
              <w:t> </w:t>
            </w:r>
          </w:p>
          <w:p w14:paraId="00000022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010000"/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23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</w:tbl>
    <w:p w14:paraId="00000024">
      <w:pPr>
        <w:pStyle w:val="Paragraph"/>
        <w:spacing w:before="0" w:after="0"/>
        <w:ind w:right="-570"/>
        <w:rPr>
          <w:rStyle w:val="Normaltextrun"/>
          <w:b/>
          <w:bCs/>
        </w:rPr>
      </w:pPr>
    </w:p>
    <w:p w14:paraId="00000025">
      <w:pPr>
        <w:pStyle w:val="Paragraph"/>
        <w:spacing w:before="0" w:after="0"/>
        <w:ind w:right="-570"/>
        <w:rPr>
          <w:rStyle w:val="Eop"/>
        </w:rPr>
      </w:pPr>
      <w:r>
        <w:rPr>
          <w:rStyle w:val="Normaltextrun"/>
          <w:b/>
          <w:bCs/>
        </w:rPr>
        <w:t xml:space="preserve">Date :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>Signature :</w:t>
      </w:r>
      <w:r>
        <w:rPr>
          <w:rStyle w:val="Eop"/>
        </w:rPr>
        <w:t> </w:t>
      </w:r>
    </w:p>
    <w:p w14:paraId="00000026">
      <w:pPr>
        <w:pStyle w:val="Paragraph"/>
        <w:spacing w:before="0" w:after="0"/>
        <w:ind w:right="-570"/>
        <w:rPr>
          <w:rFonts w:ascii="Segoe UI" w:cs="Segoe UI" w:hAnsi="Segoe UI"/>
          <w:sz w:val="18"/>
          <w:szCs w:val="18"/>
        </w:rPr>
      </w:pPr>
    </w:p>
    <w:p w14:paraId="00000027">
      <w:pPr>
        <w:pStyle w:val="Paragraph"/>
        <w:spacing w:before="0" w:after="0"/>
        <w:ind w:left="-1290" w:right="-129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rFonts w:ascii="Wingdings" w:cs="Segoe UI" w:hAnsi="Wingdings"/>
          <w:b/>
          <w:bCs/>
        </w:rPr>
        <w:t></w:t>
      </w:r>
      <w:r>
        <w:rPr>
          <w:rStyle w:val="Normaltextrun"/>
          <w:b/>
          <w:bCs/>
        </w:rPr>
        <w:t>………………………………………………………………………………………………………………………….</w:t>
      </w:r>
      <w:r>
        <w:rPr>
          <w:rStyle w:val="Eop"/>
        </w:rPr>
        <w:t> </w:t>
      </w:r>
    </w:p>
    <w:p w14:paraId="00000028">
      <w:pPr>
        <w:pStyle w:val="Paragraph"/>
        <w:spacing w:before="0" w:after="0"/>
        <w:ind w:left="-1290" w:right="-1290"/>
        <w:jc w:val="center"/>
        <w:rPr>
          <w:rStyle w:val="Normaltextrun"/>
          <w:sz w:val="32"/>
          <w:szCs w:val="32"/>
        </w:rPr>
      </w:pPr>
    </w:p>
    <w:p w14:paraId="00000029">
      <w:pPr>
        <w:pStyle w:val="Paragraph"/>
        <w:spacing w:before="0" w:after="0"/>
        <w:ind w:left="-1290" w:right="-1290"/>
        <w:jc w:val="center"/>
        <w:rPr>
          <w:rStyle w:val="Eop"/>
          <w:sz w:val="32"/>
          <w:szCs w:val="32"/>
        </w:rPr>
      </w:pPr>
      <w:r>
        <w:rPr>
          <w:rStyle w:val="Normaltextrun"/>
          <w:sz w:val="32"/>
          <w:szCs w:val="32"/>
        </w:rPr>
        <w:t>Amicale Inter-H</w:t>
      </w:r>
      <w:r>
        <w:rPr>
          <w:rStyle w:val="Eop"/>
          <w:sz w:val="32"/>
          <w:szCs w:val="32"/>
        </w:rPr>
        <w:t> </w:t>
      </w:r>
    </w:p>
    <w:p w14:paraId="0000002A">
      <w:pPr>
        <w:pStyle w:val="Paragraph"/>
        <w:spacing w:before="0" w:after="0"/>
        <w:ind w:left="-1290" w:right="-1290"/>
        <w:jc w:val="center"/>
        <w:rPr>
          <w:rFonts w:ascii="Segoe UI" w:cs="Segoe UI" w:hAnsi="Segoe UI"/>
          <w:sz w:val="18"/>
          <w:szCs w:val="18"/>
        </w:rPr>
      </w:pPr>
    </w:p>
    <w:p w14:paraId="0000002B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 xml:space="preserve">COMMANDE de SAUMON, TERRINE de POISSONS et ESCARGOTS </w:t>
      </w:r>
      <w:r>
        <w:rPr>
          <w:rStyle w:val="Normaltextrun"/>
          <w:b/>
          <w:bCs/>
          <w:sz w:val="28"/>
          <w:szCs w:val="28"/>
          <w:u w:val="single"/>
        </w:rPr>
        <w:t xml:space="preserve">-  </w:t>
      </w:r>
      <w:r>
        <w:rPr>
          <w:rStyle w:val="Normaltextrun"/>
          <w:sz w:val="28"/>
          <w:szCs w:val="28"/>
          <w:u w:val="single"/>
        </w:rPr>
        <w:t>Noël</w:t>
      </w:r>
      <w:r>
        <w:rPr>
          <w:rStyle w:val="Normaltextrun"/>
          <w:sz w:val="28"/>
          <w:szCs w:val="28"/>
          <w:u w:val="single"/>
        </w:rPr>
        <w:t xml:space="preserve"> 2024</w:t>
      </w:r>
      <w:r>
        <w:rPr>
          <w:rStyle w:val="Eop"/>
          <w:sz w:val="28"/>
          <w:szCs w:val="28"/>
        </w:rPr>
        <w:t> </w:t>
      </w:r>
    </w:p>
    <w:p w14:paraId="0000002C">
      <w:pPr>
        <w:pStyle w:val="Paragraph"/>
        <w:spacing w:before="0" w:after="0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sz w:val="28"/>
          <w:szCs w:val="28"/>
        </w:rPr>
        <w:t> (</w:t>
      </w:r>
      <w:r>
        <w:rPr>
          <w:rStyle w:val="Normaltextrun"/>
          <w:sz w:val="28"/>
          <w:szCs w:val="28"/>
        </w:rPr>
        <w:t>détails</w:t>
      </w:r>
      <w:r>
        <w:rPr>
          <w:rStyle w:val="Normaltextrun"/>
          <w:sz w:val="28"/>
          <w:szCs w:val="28"/>
        </w:rPr>
        <w:t xml:space="preserve"> sur la note d’info jointe)</w:t>
      </w:r>
      <w:r>
        <w:rPr>
          <w:rStyle w:val="Eop"/>
          <w:sz w:val="28"/>
          <w:szCs w:val="28"/>
        </w:rPr>
        <w:t> </w:t>
      </w:r>
    </w:p>
    <w:p w14:paraId="0000002D">
      <w:pPr>
        <w:pStyle w:val="Paragraph"/>
        <w:spacing w:before="0" w:after="0"/>
        <w:ind w:left="-855" w:right="-855"/>
        <w:jc w:val="center"/>
        <w:rPr>
          <w:rFonts w:ascii="Segoe UI" w:cs="Segoe UI" w:hAnsi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0000002E">
      <w:pPr>
        <w:pStyle w:val="Paragraph"/>
        <w:spacing w:before="0" w:after="0"/>
        <w:ind w:left="270" w:right="13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</w:rPr>
        <w:t>NOM : ....................................................... Prénom : ............................................</w:t>
      </w:r>
      <w:r>
        <w:rPr>
          <w:rStyle w:val="Eop"/>
        </w:rPr>
        <w:t> </w:t>
      </w:r>
    </w:p>
    <w:p w14:paraId="0000002F">
      <w:pPr>
        <w:pStyle w:val="Paragraph"/>
        <w:spacing w:before="0" w:after="0"/>
        <w:ind w:left="270" w:right="135"/>
        <w:jc w:val="center"/>
        <w:rPr>
          <w:rFonts w:ascii="Segoe UI" w:cs="Segoe UI" w:hAnsi="Segoe UI"/>
          <w:sz w:val="18"/>
          <w:szCs w:val="18"/>
        </w:rPr>
      </w:pPr>
      <w:r>
        <w:rPr>
          <w:rStyle w:val="Normaltextrun"/>
          <w:b/>
          <w:bCs/>
        </w:rPr>
        <w:t>Service : ...........................................   N° Carte 2024</w:t>
      </w:r>
      <w:r>
        <w:rPr>
          <w:rStyle w:val="Normaltextrun"/>
          <w:b/>
          <w:bCs/>
        </w:rPr>
        <w:t xml:space="preserve"> :.........................</w:t>
      </w:r>
      <w:r>
        <w:rPr>
          <w:rStyle w:val="Normaltextrun"/>
          <w:b/>
          <w:bCs/>
        </w:rPr>
        <w:t xml:space="preserve">Fam./ </w:t>
      </w:r>
      <w:r>
        <w:rPr>
          <w:rStyle w:val="Normaltextrun"/>
          <w:b/>
          <w:bCs/>
        </w:rPr>
        <w:t>Ind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00000030">
      <w:pPr>
        <w:pStyle w:val="Paragraph"/>
        <w:spacing w:before="0" w:after="0"/>
        <w:ind w:left="-285" w:right="135"/>
        <w:jc w:val="center"/>
        <w:rPr>
          <w:rStyle w:val="Eop"/>
        </w:rPr>
      </w:pPr>
      <w:r>
        <w:rPr>
          <w:rStyle w:val="Normaltextrun"/>
          <w:b/>
          <w:bCs/>
        </w:rPr>
        <w:t>N° tel (obligatoire) : …..................................email</w:t>
      </w:r>
      <w:r>
        <w:rPr>
          <w:rStyle w:val="Normaltextrun"/>
          <w:b/>
          <w:bCs/>
        </w:rPr>
        <w:t> :.................................</w:t>
      </w:r>
      <w:r>
        <w:rPr>
          <w:rStyle w:val="Normaltextrun"/>
          <w:b/>
          <w:bCs/>
        </w:rPr>
        <w:t>@...............................</w:t>
      </w:r>
      <w:r>
        <w:rPr>
          <w:rStyle w:val="Eop"/>
        </w:rPr>
        <w:t> </w:t>
      </w:r>
    </w:p>
    <w:p w14:paraId="00000031">
      <w:pPr>
        <w:pStyle w:val="Paragraph"/>
        <w:spacing w:before="0" w:after="0"/>
        <w:ind w:left="-285" w:right="135"/>
        <w:jc w:val="center"/>
        <w:rPr>
          <w:rFonts w:ascii="Segoe UI" w:cs="Segoe UI" w:hAnsi="Segoe UI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3735"/>
        <w:gridCol w:w="1155"/>
        <w:gridCol w:w="1830"/>
        <w:gridCol w:w="1890"/>
      </w:tblGrid>
      <w:tr>
        <w:trPr>
          <w:trHeight w:val="300"/>
        </w:trPr>
        <w:tc>
          <w:tcPr>
            <w:cnfStyle w:val="101000000000"/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2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Produit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3">
            <w:pPr>
              <w:pStyle w:val="Paragraph"/>
              <w:spacing w:before="0" w:after="0"/>
              <w:ind w:left="15" w:right="30"/>
              <w:jc w:val="center"/>
              <w:rPr/>
            </w:pPr>
            <w:r>
              <w:rPr>
                <w:rStyle w:val="Normaltextrun"/>
                <w:b/>
                <w:bCs/>
              </w:rPr>
              <w:t>Prix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4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Quantité</w:t>
            </w:r>
            <w:r>
              <w:rPr>
                <w:rStyle w:val="Eop"/>
              </w:rPr>
              <w:t> </w:t>
            </w:r>
          </w:p>
        </w:tc>
        <w:tc>
          <w:tcPr>
            <w:cnfStyle w:val="100000000000"/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5">
            <w:pPr>
              <w:pStyle w:val="Paragraph"/>
              <w:spacing w:before="0" w:after="0"/>
              <w:ind w:left="15"/>
              <w:jc w:val="center"/>
              <w:rPr/>
            </w:pPr>
            <w:r>
              <w:rPr>
                <w:rStyle w:val="Normaltextrun"/>
                <w:b/>
                <w:bCs/>
              </w:rPr>
              <w:t>TOTAL</w:t>
            </w: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100000"/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6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Saumon fumé 1kg</w:t>
            </w:r>
            <w:r>
              <w:rPr>
                <w:rStyle w:val="Eop"/>
              </w:rPr>
              <w:t> </w:t>
            </w:r>
          </w:p>
          <w:p w14:paraId="00000037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100000"/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8">
            <w:pPr>
              <w:pStyle w:val="Paragraph"/>
              <w:spacing w:before="0" w:after="0"/>
              <w:ind w:right="30"/>
              <w:jc w:val="center"/>
              <w:rPr/>
            </w:pPr>
            <w:r>
              <w:rPr>
                <w:rStyle w:val="Normaltextrun"/>
                <w:b/>
                <w:bCs/>
              </w:rPr>
              <w:t>34 €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9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A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010000"/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B">
            <w:pPr>
              <w:pStyle w:val="Paragraph"/>
              <w:spacing w:before="0" w:after="0"/>
              <w:jc w:val="center"/>
              <w:rPr/>
            </w:pPr>
            <w:r>
              <w:rPr>
                <w:rStyle w:val="Normaltextrun"/>
                <w:b/>
                <w:bCs/>
              </w:rPr>
              <w:t>“</w:t>
            </w:r>
            <w:r>
              <w:rPr>
                <w:rStyle w:val="Normaltextrun"/>
                <w:b/>
                <w:bCs/>
              </w:rPr>
              <w:t>Dome</w:t>
            </w:r>
            <w:r>
              <w:rPr>
                <w:rStyle w:val="Normaltextrun"/>
                <w:b/>
                <w:bCs/>
              </w:rPr>
              <w:t xml:space="preserve"> de sandre aux mousselines de Homard et crevette”</w:t>
            </w:r>
            <w:r>
              <w:rPr>
                <w:rStyle w:val="Eop"/>
              </w:rPr>
              <w:t> </w:t>
            </w:r>
          </w:p>
          <w:p w14:paraId="0000003C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Env. 1kg</w:t>
            </w:r>
            <w:r>
              <w:rPr>
                <w:rStyle w:val="Eop"/>
              </w:rPr>
              <w:t> </w:t>
            </w:r>
          </w:p>
          <w:p w14:paraId="0000003D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010000"/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E">
            <w:pPr>
              <w:pStyle w:val="Paragraph"/>
              <w:spacing w:before="0" w:after="0"/>
              <w:ind w:right="30"/>
              <w:jc w:val="center"/>
              <w:rPr/>
            </w:pPr>
            <w:r>
              <w:rPr>
                <w:rStyle w:val="Normaltextrun"/>
                <w:b/>
                <w:bCs/>
              </w:rPr>
              <w:t>19,50 €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3F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0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100000"/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1">
            <w:pPr>
              <w:pStyle w:val="Paragraph"/>
              <w:spacing w:before="0" w:after="0"/>
              <w:jc w:val="center"/>
              <w:rPr>
                <w:rStyle w:val="Eop"/>
              </w:rPr>
            </w:pPr>
            <w:r>
              <w:rPr>
                <w:rStyle w:val="Normaltextrun"/>
                <w:b/>
                <w:bCs/>
              </w:rPr>
              <w:t>Mini-choux aux escargots (x18)</w:t>
            </w:r>
            <w:r>
              <w:rPr>
                <w:rStyle w:val="Eop"/>
              </w:rPr>
              <w:t> </w:t>
            </w:r>
          </w:p>
          <w:p w14:paraId="00000042">
            <w:pPr>
              <w:pStyle w:val="Paragraph"/>
              <w:spacing w:before="0" w:after="0"/>
              <w:jc w:val="center"/>
              <w:rPr/>
            </w:pPr>
          </w:p>
        </w:tc>
        <w:tc>
          <w:tcPr>
            <w:cnfStyle w:val="000000100000"/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3">
            <w:pPr>
              <w:pStyle w:val="Paragraph"/>
              <w:spacing w:before="0" w:after="0"/>
              <w:jc w:val="center"/>
              <w:rPr/>
            </w:pPr>
            <w:r>
              <w:rPr>
                <w:rStyle w:val="Normaltextrun"/>
                <w:b/>
                <w:bCs/>
              </w:rPr>
              <w:t>11 €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4">
            <w:pPr>
              <w:pStyle w:val="Paragraph"/>
              <w:spacing w:before="0" w:after="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100000"/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5">
            <w:pPr>
              <w:pStyle w:val="Paragraph"/>
              <w:spacing w:before="0" w:after="0"/>
              <w:rPr/>
            </w:pPr>
            <w:r>
              <w:rPr>
                <w:rStyle w:val="Eop"/>
              </w:rPr>
              <w:t> </w:t>
            </w:r>
          </w:p>
        </w:tc>
      </w:tr>
      <w:tr>
        <w:trPr>
          <w:trHeight w:val="300"/>
        </w:trPr>
        <w:tc>
          <w:tcPr>
            <w:cnfStyle w:val="001000010000"/>
            <w:tcW w:w="3735" w:type="dxa"/>
            <w:tcBorders>
              <w:top w:val="single" w:color="auto" w:sz="6" w:space="0"/>
              <w:left w:val="nil" w:sz="4" w:space="0"/>
              <w:bottom w:val="nil" w:sz="4" w:space="0"/>
              <w:right w:val="nil" w:sz="4" w:space="0"/>
            </w:tcBorders>
            <w:shd w:val="clear" w:color="auto" w:fill="auto"/>
          </w:tcPr>
          <w:p w14:paraId="00000046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155" w:type="dxa"/>
            <w:tcBorders>
              <w:top w:val="single" w:color="auto" w:sz="6" w:space="0"/>
              <w:left w:val="nil" w:sz="4" w:space="0"/>
              <w:bottom w:val="nil" w:sz="4" w:space="0"/>
              <w:right w:val="single" w:color="auto" w:sz="6" w:space="0"/>
            </w:tcBorders>
            <w:shd w:val="clear" w:color="auto" w:fill="auto"/>
          </w:tcPr>
          <w:p w14:paraId="00000047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8">
            <w:pPr>
              <w:pStyle w:val="Paragraph"/>
              <w:spacing w:before="0" w:after="0"/>
              <w:jc w:val="center"/>
              <w:rPr/>
            </w:pPr>
            <w:r>
              <w:rPr>
                <w:rStyle w:val="Normaltextrun"/>
                <w:b/>
                <w:bCs/>
              </w:rPr>
              <w:t>TOTAL global</w:t>
            </w:r>
            <w:r>
              <w:rPr>
                <w:rStyle w:val="Eop"/>
              </w:rPr>
              <w:t> </w:t>
            </w:r>
          </w:p>
        </w:tc>
        <w:tc>
          <w:tcPr>
            <w:cnfStyle w:val="000000010000"/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000049">
            <w:pPr>
              <w:pStyle w:val="Paragraph"/>
              <w:spacing w:before="0" w:after="0"/>
              <w:ind w:right="-570"/>
              <w:rPr/>
            </w:pPr>
            <w:r>
              <w:rPr>
                <w:rStyle w:val="Eop"/>
              </w:rPr>
              <w:t> </w:t>
            </w:r>
          </w:p>
        </w:tc>
      </w:tr>
    </w:tbl>
    <w:p w14:paraId="0000004A">
      <w:pPr>
        <w:pStyle w:val="Paragraph"/>
        <w:spacing w:before="0" w:after="0"/>
        <w:ind w:right="-570"/>
        <w:rPr>
          <w:rStyle w:val="Normaltextrun"/>
          <w:b/>
          <w:bCs/>
        </w:rPr>
      </w:pPr>
    </w:p>
    <w:p w14:paraId="0000004B">
      <w:pPr>
        <w:pStyle w:val="Paragraph"/>
        <w:spacing w:before="0" w:after="0"/>
        <w:ind w:right="-570"/>
        <w:rPr/>
      </w:pPr>
      <w:r>
        <w:rPr>
          <w:rStyle w:val="Normaltextrun"/>
          <w:b/>
          <w:bCs/>
        </w:rPr>
        <w:t xml:space="preserve">Date : </w:t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ab/>
      </w:r>
      <w:r>
        <w:rPr>
          <w:rStyle w:val="Normaltextrun"/>
          <w:b/>
          <w:bCs/>
        </w:rPr>
        <w:t>Signature :</w:t>
      </w:r>
      <w:r>
        <w:rPr>
          <w:rStyle w:val="Eop"/>
        </w:rPr>
        <w:t> 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1"/>
    <w:rsid w:val="002D2B10"/>
    <w:rsid w:val="00517796"/>
    <w:rsid w:val="00965441"/>
    <w:rsid w:val="00966F63"/>
    <w:rsid w:val="00E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4CA77"/>
  <w15:chartTrackingRefBased/>
  <w15:docId w15:val="{1E815F61-BD78-4607-AC56-0E86F93C3E36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fr-FR" w:bidi="ar-SA" w:eastAsia="fr-FR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Paragraph">
    <w:name w:val="Paragraph"/>
    <w:basedOn w:val="Normal"/>
    <w:uiPriority w:val="99"/>
    <w:pPr>
      <w:spacing w:before="100" w:after="100"/>
    </w:pPr>
  </w:style>
  <w:style w:type="character" w:customStyle="1" w:styleId="Normaltextrun">
    <w:name w:val="Normaltextrun"/>
    <w:basedOn w:val="DefaultParagraphFont"/>
    <w:uiPriority w:val="99"/>
  </w:style>
  <w:style w:type="character" w:customStyle="1" w:styleId="Eop">
    <w:name w:val="Eop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6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7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1387</Characters>
  <Application>Microsoft Office Word</Application>
  <DocSecurity>0</DocSecurity>
  <Lines>11</Lines>
  <Paragraphs>3</Paragraphs>
  <ScaleCrop>false</ScaleCrop>
  <Company>CHICACR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VIEVILLE Doriane</dc:creator>
  <cp:lastModifiedBy>Auteur inconnu</cp:lastModifiedBy>
</cp:coreProperties>
</file>